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黑体" w:hAnsi="黑体" w:eastAsia="黑体"/>
          <w:sz w:val="32"/>
          <w:szCs w:val="20"/>
        </w:rPr>
      </w:pPr>
      <w:r>
        <w:rPr>
          <w:rFonts w:ascii="黑体" w:hAnsi="黑体" w:eastAsia="黑体"/>
          <w:sz w:val="32"/>
          <w:szCs w:val="20"/>
        </w:rPr>
        <w:t>附件</w:t>
      </w:r>
      <w:r>
        <w:rPr>
          <w:rFonts w:hint="eastAsia" w:ascii="黑体" w:hAnsi="黑体" w:eastAsia="黑体"/>
          <w:sz w:val="32"/>
          <w:szCs w:val="20"/>
        </w:rPr>
        <w:t>2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32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废止的现行工程建设标准相关强制性条文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1.《工程测量标准》</w:t>
      </w:r>
      <w:r>
        <w:rPr>
          <w:rFonts w:hint="eastAsia" w:ascii="仿宋_GB2312" w:eastAsia="仿宋_GB2312"/>
          <w:sz w:val="32"/>
          <w:szCs w:val="32"/>
        </w:rPr>
        <w:t>GB 50026-2020</w:t>
      </w:r>
      <w:r>
        <w:rPr>
          <w:rFonts w:hint="eastAsia" w:ascii="仿宋_GB2312" w:hAnsi="宋体" w:eastAsia="仿宋_GB2312" w:cs="黑体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5.3.51、5.7.5、7.1.8、7.5.14、8.7.15、10.1.10</w:t>
      </w:r>
      <w:r>
        <w:rPr>
          <w:rFonts w:hint="eastAsia" w:ascii="仿宋_GB2312" w:hAnsi="宋体" w:eastAsia="仿宋_GB2312" w:cs="黑体"/>
          <w:sz w:val="32"/>
          <w:szCs w:val="32"/>
        </w:rPr>
        <w:t>条</w:t>
      </w: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宋体" w:eastAsia="仿宋_GB2312" w:cs="黑体"/>
          <w:b/>
          <w:bCs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2.《工程摄影测量规范》</w:t>
      </w:r>
      <w:r>
        <w:rPr>
          <w:rFonts w:hint="eastAsia" w:ascii="仿宋_GB2312" w:eastAsia="仿宋_GB2312"/>
          <w:sz w:val="32"/>
          <w:szCs w:val="32"/>
        </w:rPr>
        <w:t>GB 50167-2014</w:t>
      </w:r>
      <w:r>
        <w:rPr>
          <w:rFonts w:hint="eastAsia" w:ascii="仿宋_GB2312" w:hAnsi="宋体" w:eastAsia="仿宋_GB2312" w:cs="黑体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4.1.3</w:t>
      </w:r>
      <w:r>
        <w:rPr>
          <w:rFonts w:hint="eastAsia" w:ascii="仿宋_GB2312" w:hAnsi="宋体" w:eastAsia="仿宋_GB2312" w:cs="黑体"/>
          <w:sz w:val="32"/>
          <w:szCs w:val="32"/>
        </w:rPr>
        <w:t>条</w:t>
      </w: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3.《核电厂工程测量技术规范》</w:t>
      </w:r>
      <w:r>
        <w:rPr>
          <w:rFonts w:hint="eastAsia" w:ascii="仿宋_GB2312" w:eastAsia="仿宋_GB2312"/>
          <w:sz w:val="32"/>
          <w:szCs w:val="32"/>
        </w:rPr>
        <w:t>GB 50633-2010</w:t>
      </w:r>
      <w:r>
        <w:rPr>
          <w:rFonts w:hint="eastAsia" w:ascii="仿宋_GB2312" w:hAnsi="宋体" w:eastAsia="仿宋_GB2312" w:cs="黑体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5.6.7、9.1.8</w:t>
      </w:r>
      <w:r>
        <w:rPr>
          <w:rFonts w:hint="eastAsia" w:ascii="仿宋_GB2312" w:hAnsi="宋体" w:eastAsia="仿宋_GB2312" w:cs="黑体"/>
          <w:sz w:val="32"/>
          <w:szCs w:val="32"/>
        </w:rPr>
        <w:t>条</w:t>
      </w: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4.《城市轨道交通工程监测技术规范》</w:t>
      </w:r>
      <w:r>
        <w:rPr>
          <w:rFonts w:hint="eastAsia" w:ascii="仿宋_GB2312" w:eastAsia="仿宋_GB2312"/>
          <w:sz w:val="32"/>
          <w:szCs w:val="32"/>
        </w:rPr>
        <w:t>GB 50911-2013</w:t>
      </w:r>
      <w:r>
        <w:rPr>
          <w:rFonts w:hint="eastAsia" w:ascii="仿宋_GB2312" w:hAnsi="宋体" w:eastAsia="仿宋_GB2312" w:cs="黑体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9.1.1、9.1.5</w:t>
      </w:r>
      <w:r>
        <w:rPr>
          <w:rFonts w:hint="eastAsia" w:ascii="仿宋_GB2312" w:hAnsi="宋体" w:eastAsia="仿宋_GB2312" w:cs="黑体"/>
          <w:sz w:val="32"/>
          <w:szCs w:val="32"/>
        </w:rPr>
        <w:t>条</w:t>
      </w: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5.《建筑与桥梁结构监测技术规范》</w:t>
      </w:r>
      <w:r>
        <w:rPr>
          <w:rFonts w:hint="eastAsia" w:ascii="仿宋_GB2312" w:eastAsia="仿宋_GB2312"/>
          <w:sz w:val="32"/>
          <w:szCs w:val="32"/>
        </w:rPr>
        <w:t>GB 50982-2014</w:t>
      </w:r>
      <w:r>
        <w:rPr>
          <w:rFonts w:hint="eastAsia" w:ascii="仿宋_GB2312" w:hAnsi="宋体" w:eastAsia="仿宋_GB2312" w:cs="黑体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3.1.8</w:t>
      </w:r>
      <w:r>
        <w:rPr>
          <w:rFonts w:hint="eastAsia" w:ascii="仿宋_GB2312" w:hAnsi="宋体" w:eastAsia="仿宋_GB2312" w:cs="黑体"/>
          <w:sz w:val="32"/>
          <w:szCs w:val="32"/>
        </w:rPr>
        <w:t>条</w:t>
      </w: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6.《冶金工程测量规范》</w:t>
      </w:r>
      <w:r>
        <w:rPr>
          <w:rFonts w:hint="eastAsia" w:ascii="仿宋_GB2312" w:eastAsia="仿宋_GB2312"/>
          <w:sz w:val="32"/>
          <w:szCs w:val="32"/>
        </w:rPr>
        <w:t>GB 50995-2014</w:t>
      </w:r>
      <w:r>
        <w:rPr>
          <w:rFonts w:hint="eastAsia" w:ascii="仿宋_GB2312" w:hAnsi="宋体" w:eastAsia="仿宋_GB2312" w:cs="黑体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3.0.11、12.3.7、13.11.8</w:t>
      </w:r>
      <w:r>
        <w:rPr>
          <w:rFonts w:hint="eastAsia" w:ascii="仿宋_GB2312" w:hAnsi="宋体" w:eastAsia="仿宋_GB2312" w:cs="黑体"/>
          <w:sz w:val="32"/>
          <w:szCs w:val="32"/>
        </w:rPr>
        <w:t>条</w:t>
      </w: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7.《城市地下管线探测技术规程》</w:t>
      </w:r>
      <w:r>
        <w:rPr>
          <w:rFonts w:hint="eastAsia" w:ascii="仿宋_GB2312" w:eastAsia="仿宋_GB2312"/>
          <w:sz w:val="32"/>
          <w:szCs w:val="32"/>
        </w:rPr>
        <w:t>CJJ 61-2017</w:t>
      </w:r>
      <w:r>
        <w:rPr>
          <w:rFonts w:hint="eastAsia" w:ascii="仿宋_GB2312" w:hAnsi="宋体" w:eastAsia="仿宋_GB2312" w:cs="黑体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3.0.15</w:t>
      </w:r>
      <w:r>
        <w:rPr>
          <w:rFonts w:hint="eastAsia" w:ascii="仿宋_GB2312" w:hAnsi="宋体" w:eastAsia="仿宋_GB2312" w:cs="黑体"/>
          <w:sz w:val="32"/>
          <w:szCs w:val="32"/>
        </w:rPr>
        <w:t>条</w:t>
      </w: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8.《建筑变形测量规范》</w:t>
      </w:r>
      <w:r>
        <w:rPr>
          <w:rFonts w:hint="eastAsia" w:ascii="仿宋_GB2312" w:eastAsia="仿宋_GB2312"/>
          <w:sz w:val="32"/>
          <w:szCs w:val="32"/>
        </w:rPr>
        <w:t>JGJ 8-2016</w:t>
      </w:r>
      <w:r>
        <w:rPr>
          <w:rFonts w:hint="eastAsia" w:ascii="仿宋_GB2312" w:hAnsi="宋体" w:eastAsia="仿宋_GB2312" w:cs="黑体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</w:rPr>
        <w:t>3.1.1、3.1.6</w:t>
      </w:r>
      <w:r>
        <w:rPr>
          <w:rFonts w:hint="eastAsia" w:ascii="仿宋_GB2312" w:hAnsi="宋体" w:eastAsia="仿宋_GB2312" w:cs="黑体"/>
          <w:sz w:val="32"/>
          <w:szCs w:val="32"/>
        </w:rPr>
        <w:t>条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NumType w:fmt="decimal" w:start="3" w:chapStyle="1" w:chapSep="col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-154940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2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EcPZfDXAAAADAEAAA8AAABkcnMvZG93bnJldi54bWxNjz1vwjAQhvdK/Q/W&#10;IXUDm4BSlMZhQOrSrbSqxGbiI47wR2SbkPz7HlO7vad79dxz9X5ylo0YUx+8hPVKAEPfBt37TsL3&#10;1/tyByxl5bWywaOEGRPsm+enWlU63P0njsfcMYL4VCkJJueh4jy1Bp1KqzCgp90lRKcyjbHjOqo7&#10;wZ3lhRAld6r3dMGoAQ8G2+vx5iS8Tj8Bh4QHPF3GNpp+3tmPWcqXxVq8Acs45b8yPPRJHRpyOoeb&#10;14lZYmyKLVUlLIsthUdDFILSWUJRbkrgTc3/P9H8AlBLAwQUAAAACACHTuJAIVfgY64BAABLAwAA&#10;DgAAAGRycy9lMm9Eb2MueG1srVNLbtswEN0HyB0I7msqXhiGYDlIEaQoELQBkhyApkiLAMkhSNqS&#10;L9DeIKtuuu+5fI4Macv5dBdkQw1nhm/emxktLgdryFaGqME19GJSUSKdgFa7dUMfH26+zCmJibuW&#10;G3CyoTsZ6eXy/GzR+1pOoQPTykAQxMW69w3tUvI1Y1F00vI4AS8dBhUEyxNew5q1gfeIbg2bVtWM&#10;9RBaH0DIGNF7fQjSZcFXSor0U6koEzENRW6pnKGcq3yy5YLX68B9p8WRBv8AC8u1w6InqGueONkE&#10;/R+U1SJABJUmAiwDpbSQRQOquajeqbnvuJdFCzYn+lOb4ufBih/bu0B029AZJY5bHNH+6ff+z7/9&#10;319kltvT+1hj1r3HvDR8hQHHPPojOrPqQQWbv6iHYBwbvTs1Vw6JiPxoPp3PKwwJjI0XxGcvz32I&#10;6ZsES7LR0IDTK03l29uYDqljSq7m4EYbUyZo3BsHYmYPy9wPHLOVhtVwFLSCdod6ehx8Qx1uJiXm&#10;u8O+5h0ZjTAaq9HY+KDXXVmiXC/6q01CEoVbrnCAPRbGiRV1x+3KK/H6XrJe/oHlM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EcPZfDXAAAADAEAAA8AAAAAAAAAAQAgAAAAOAAAAGRycy9kb3ducmV2&#10;LnhtbFBLAQIUABQAAAAIAIdO4kAhV+BjrgEAAEsDAAAOAAAAAAAAAAEAIAAAADw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4"/>
    <w:rsid w:val="00001F13"/>
    <w:rsid w:val="00011FCD"/>
    <w:rsid w:val="00021C4A"/>
    <w:rsid w:val="000F3830"/>
    <w:rsid w:val="001C2A1F"/>
    <w:rsid w:val="001E2FBA"/>
    <w:rsid w:val="00344B12"/>
    <w:rsid w:val="003E3929"/>
    <w:rsid w:val="003E4AE5"/>
    <w:rsid w:val="00533726"/>
    <w:rsid w:val="005622F4"/>
    <w:rsid w:val="00651A59"/>
    <w:rsid w:val="0093418B"/>
    <w:rsid w:val="009373CB"/>
    <w:rsid w:val="00A270A0"/>
    <w:rsid w:val="00AA6441"/>
    <w:rsid w:val="00B56D9B"/>
    <w:rsid w:val="00B6420D"/>
    <w:rsid w:val="00B72590"/>
    <w:rsid w:val="00B954E8"/>
    <w:rsid w:val="00BA39FF"/>
    <w:rsid w:val="00CA6A60"/>
    <w:rsid w:val="00CB51DA"/>
    <w:rsid w:val="00DC2139"/>
    <w:rsid w:val="00DE689C"/>
    <w:rsid w:val="00E52BE1"/>
    <w:rsid w:val="00E61EAD"/>
    <w:rsid w:val="00EF2669"/>
    <w:rsid w:val="00F154E5"/>
    <w:rsid w:val="00F27266"/>
    <w:rsid w:val="00F41E94"/>
    <w:rsid w:val="00F85440"/>
    <w:rsid w:val="02636BDB"/>
    <w:rsid w:val="052E0614"/>
    <w:rsid w:val="075257B1"/>
    <w:rsid w:val="0C0E7ECA"/>
    <w:rsid w:val="47C2567B"/>
    <w:rsid w:val="50520F27"/>
    <w:rsid w:val="68905110"/>
    <w:rsid w:val="6CAB6A82"/>
    <w:rsid w:val="70FF9A86"/>
    <w:rsid w:val="77314C30"/>
    <w:rsid w:val="D5FFFF3A"/>
    <w:rsid w:val="DF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  <w:rPr>
      <w:kern w:val="2"/>
      <w:sz w:val="21"/>
      <w:szCs w:val="24"/>
    </w:rPr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2021-04-14T10:48:00Z</dcterms:created>
  <dc:creator>Lidw</dc:creator>
  <cp:lastModifiedBy>聂明学:会签司局承办处室</cp:lastModifiedBy>
  <cp:lastPrinted>2021-09-25T01:42:00Z</cp:lastPrinted>
  <dcterms:modified xsi:type="dcterms:W3CDTF">2021-09-24T11:01:21Z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E9E55723F36B41588F1432D7D0B93991</vt:lpwstr>
  </property>
</Properties>
</file>